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9E02" w14:textId="77777777" w:rsidR="00690ACE" w:rsidRDefault="00690ACE" w:rsidP="00690ACE">
      <w:pPr>
        <w:pStyle w:val="Overskrift2"/>
        <w:spacing w:after="160" w:line="259" w:lineRule="auto"/>
      </w:pPr>
      <w:bookmarkStart w:id="0" w:name="_th6z514fjidx" w:colFirst="0" w:colLast="0"/>
      <w:bookmarkEnd w:id="0"/>
      <w:r>
        <w:t>Åpne og gjennomsiktige beslutningsprosesser i norsk fotball</w:t>
      </w:r>
    </w:p>
    <w:p w14:paraId="6BD77842" w14:textId="77777777" w:rsidR="00690ACE" w:rsidRDefault="00690ACE" w:rsidP="00690ACE">
      <w:pPr>
        <w:spacing w:after="160" w:line="259" w:lineRule="auto"/>
        <w:rPr>
          <w:rFonts w:ascii="Calibri" w:eastAsia="Calibri" w:hAnsi="Calibri" w:cs="Calibri"/>
        </w:rPr>
      </w:pPr>
      <w:r>
        <w:rPr>
          <w:rFonts w:ascii="Calibri" w:eastAsia="Calibri" w:hAnsi="Calibri" w:cs="Calibri"/>
        </w:rPr>
        <w:t>NSA etterlyser mer åpenhet når det tas avgjørelser i Norsk fotball. I dag opplever vi at avgjørelser som påvirker mange fattes av få, og på ukjent grunnlag. Et eksempel er beslutningen om å innføre VAR i Eliteserien. Avgjørelsen ble tatt på et lukket møte som få visste om i forkant. I etterkant var ikke mulig å finne ut hva som hadde blitt foreslått, hvordan beslutningen ble tatt, og hvilke klubber som støttet innføring og hvilke som var imot.</w:t>
      </w:r>
    </w:p>
    <w:p w14:paraId="442D6B65" w14:textId="77777777" w:rsidR="00690ACE" w:rsidRDefault="00690ACE" w:rsidP="00690ACE">
      <w:pPr>
        <w:spacing w:after="160" w:line="259" w:lineRule="auto"/>
        <w:rPr>
          <w:rFonts w:ascii="Calibri" w:eastAsia="Calibri" w:hAnsi="Calibri" w:cs="Calibri"/>
        </w:rPr>
      </w:pPr>
      <w:r>
        <w:rPr>
          <w:rFonts w:ascii="Calibri" w:eastAsia="Calibri" w:hAnsi="Calibri" w:cs="Calibri"/>
        </w:rPr>
        <w:t>I beslutningsprosesser bør alle involverte aktører få vite:</w:t>
      </w:r>
    </w:p>
    <w:p w14:paraId="1D7DDF6E" w14:textId="77777777" w:rsidR="00690ACE" w:rsidRDefault="00690ACE" w:rsidP="00690ACE">
      <w:pPr>
        <w:numPr>
          <w:ilvl w:val="0"/>
          <w:numId w:val="1"/>
        </w:numPr>
        <w:spacing w:after="160" w:line="259" w:lineRule="auto"/>
      </w:pPr>
      <w:r>
        <w:rPr>
          <w:rFonts w:ascii="Calibri" w:eastAsia="Calibri" w:hAnsi="Calibri" w:cs="Calibri"/>
        </w:rPr>
        <w:t>Hvilke aktører som er involvert</w:t>
      </w:r>
    </w:p>
    <w:p w14:paraId="00F13B5B" w14:textId="77777777" w:rsidR="00690ACE" w:rsidRDefault="00690ACE" w:rsidP="00690ACE">
      <w:pPr>
        <w:numPr>
          <w:ilvl w:val="0"/>
          <w:numId w:val="1"/>
        </w:numPr>
        <w:spacing w:after="160" w:line="259" w:lineRule="auto"/>
      </w:pPr>
      <w:r>
        <w:rPr>
          <w:rFonts w:ascii="Calibri" w:eastAsia="Calibri" w:hAnsi="Calibri" w:cs="Calibri"/>
        </w:rPr>
        <w:t>Hvilke av de involverte aktørene som er med å ta avgjørelsen, og hvilke som bare konsulteres</w:t>
      </w:r>
    </w:p>
    <w:p w14:paraId="417ED4F8" w14:textId="77777777" w:rsidR="00690ACE" w:rsidRDefault="00690ACE" w:rsidP="00690ACE">
      <w:pPr>
        <w:numPr>
          <w:ilvl w:val="0"/>
          <w:numId w:val="1"/>
        </w:numPr>
        <w:spacing w:after="160" w:line="259" w:lineRule="auto"/>
      </w:pPr>
      <w:r>
        <w:rPr>
          <w:rFonts w:ascii="Calibri" w:eastAsia="Calibri" w:hAnsi="Calibri" w:cs="Calibri"/>
        </w:rPr>
        <w:t>Hvilket beslutningsgrunnlag som skal lages, hvem som skal lage det og når det blir tilgjengelig.</w:t>
      </w:r>
    </w:p>
    <w:p w14:paraId="39BD0FCD" w14:textId="77777777" w:rsidR="00690ACE" w:rsidRDefault="00690ACE" w:rsidP="00690ACE">
      <w:pPr>
        <w:numPr>
          <w:ilvl w:val="0"/>
          <w:numId w:val="1"/>
        </w:numPr>
        <w:spacing w:after="160" w:line="259" w:lineRule="auto"/>
      </w:pPr>
      <w:r>
        <w:rPr>
          <w:rFonts w:ascii="Calibri" w:eastAsia="Calibri" w:hAnsi="Calibri" w:cs="Calibri"/>
        </w:rPr>
        <w:t>Hvordan prosessen er lagt opp</w:t>
      </w:r>
    </w:p>
    <w:p w14:paraId="25140B62" w14:textId="77777777" w:rsidR="00690ACE" w:rsidRDefault="00690ACE" w:rsidP="00690ACE">
      <w:pPr>
        <w:numPr>
          <w:ilvl w:val="0"/>
          <w:numId w:val="1"/>
        </w:numPr>
        <w:spacing w:after="160" w:line="259" w:lineRule="auto"/>
      </w:pPr>
      <w:r>
        <w:rPr>
          <w:rFonts w:ascii="Calibri" w:eastAsia="Calibri" w:hAnsi="Calibri" w:cs="Calibri"/>
        </w:rPr>
        <w:t>Tentativ dato for endelig avgjørelse</w:t>
      </w:r>
    </w:p>
    <w:p w14:paraId="0D057543" w14:textId="77777777" w:rsidR="00690ACE" w:rsidRDefault="00690ACE" w:rsidP="00690ACE">
      <w:pPr>
        <w:numPr>
          <w:ilvl w:val="0"/>
          <w:numId w:val="1"/>
        </w:numPr>
        <w:spacing w:after="160" w:line="259" w:lineRule="auto"/>
      </w:pPr>
      <w:r>
        <w:rPr>
          <w:rFonts w:ascii="Calibri" w:eastAsia="Calibri" w:hAnsi="Calibri" w:cs="Calibri"/>
        </w:rPr>
        <w:t xml:space="preserve">Hva som er beslutningsgrunnlaget </w:t>
      </w:r>
    </w:p>
    <w:p w14:paraId="257049D5" w14:textId="77777777" w:rsidR="00690ACE" w:rsidRDefault="00690ACE" w:rsidP="00690ACE">
      <w:pPr>
        <w:numPr>
          <w:ilvl w:val="0"/>
          <w:numId w:val="1"/>
        </w:numPr>
        <w:spacing w:after="160" w:line="259" w:lineRule="auto"/>
      </w:pPr>
      <w:r>
        <w:rPr>
          <w:rFonts w:ascii="Calibri" w:eastAsia="Calibri" w:hAnsi="Calibri" w:cs="Calibri"/>
        </w:rPr>
        <w:t>Forslaget til endelig beslutning og hvem som la det frem</w:t>
      </w:r>
    </w:p>
    <w:p w14:paraId="5FCD3696" w14:textId="77777777" w:rsidR="00690ACE" w:rsidRDefault="00690ACE" w:rsidP="00690ACE">
      <w:pPr>
        <w:numPr>
          <w:ilvl w:val="0"/>
          <w:numId w:val="1"/>
        </w:numPr>
        <w:spacing w:after="160" w:line="259" w:lineRule="auto"/>
      </w:pPr>
      <w:r>
        <w:rPr>
          <w:rFonts w:ascii="Calibri" w:eastAsia="Calibri" w:hAnsi="Calibri" w:cs="Calibri"/>
        </w:rPr>
        <w:t>Hvordan de involverte i avgjørelsen stemte</w:t>
      </w:r>
    </w:p>
    <w:p w14:paraId="5EB3F9E6" w14:textId="77777777" w:rsidR="00690ACE" w:rsidRDefault="00690ACE" w:rsidP="00690ACE">
      <w:pPr>
        <w:spacing w:after="160" w:line="259" w:lineRule="auto"/>
        <w:rPr>
          <w:rFonts w:ascii="Calibri" w:eastAsia="Calibri" w:hAnsi="Calibri" w:cs="Calibri"/>
        </w:rPr>
      </w:pPr>
      <w:r>
        <w:rPr>
          <w:rFonts w:ascii="Calibri" w:eastAsia="Calibri" w:hAnsi="Calibri" w:cs="Calibri"/>
        </w:rPr>
        <w:t xml:space="preserve">Videre mener vi at Informasjon om prosessen og sentrale dokumenter, som forslag og protokoller fra vedtaksmøte, bør i så stor grad som mulig publiseres åpent. Når alle har den samme informasjonen unngås gjensidig mistenksomhet og spekulasjoner. På sikt vil dette bedre samarbeidsklimaet mellom de forskjellige partene. Dette tjener hele norsk fotball på.  </w:t>
      </w:r>
    </w:p>
    <w:p w14:paraId="46C61319" w14:textId="77777777" w:rsidR="00FD728F" w:rsidRDefault="00000000"/>
    <w:sectPr w:rsidR="00FD728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F527D"/>
    <w:multiLevelType w:val="multilevel"/>
    <w:tmpl w:val="91608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65083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CE"/>
    <w:rsid w:val="00030F06"/>
    <w:rsid w:val="0008498D"/>
    <w:rsid w:val="0020289A"/>
    <w:rsid w:val="00300D69"/>
    <w:rsid w:val="00386422"/>
    <w:rsid w:val="00690ACE"/>
    <w:rsid w:val="007A592D"/>
    <w:rsid w:val="008515E2"/>
    <w:rsid w:val="00A9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A366A"/>
  <w15:chartTrackingRefBased/>
  <w15:docId w15:val="{5AE62DAB-8DAF-45B6-B752-FD82FF5D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ACE"/>
    <w:pPr>
      <w:spacing w:after="0" w:line="276" w:lineRule="auto"/>
    </w:pPr>
    <w:rPr>
      <w:rFonts w:ascii="Arial" w:eastAsia="Arial" w:hAnsi="Arial" w:cs="Arial"/>
      <w:lang w:val="no"/>
    </w:rPr>
  </w:style>
  <w:style w:type="paragraph" w:styleId="Overskrift2">
    <w:name w:val="heading 2"/>
    <w:basedOn w:val="Normal"/>
    <w:next w:val="Normal"/>
    <w:link w:val="Overskrift2Tegn"/>
    <w:uiPriority w:val="9"/>
    <w:unhideWhenUsed/>
    <w:qFormat/>
    <w:rsid w:val="00690ACE"/>
    <w:pPr>
      <w:keepNext/>
      <w:keepLines/>
      <w:spacing w:before="360" w:after="120"/>
      <w:outlineLvl w:val="1"/>
    </w:pPr>
    <w:rPr>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690ACE"/>
    <w:rPr>
      <w:rFonts w:ascii="Arial" w:eastAsia="Arial" w:hAnsi="Arial" w:cs="Arial"/>
      <w:sz w:val="32"/>
      <w:szCs w:val="32"/>
      <w:lang w:val="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Kjellevold</dc:creator>
  <cp:keywords/>
  <dc:description/>
  <cp:lastModifiedBy>Anders Kjellevold</cp:lastModifiedBy>
  <cp:revision>1</cp:revision>
  <dcterms:created xsi:type="dcterms:W3CDTF">2023-03-24T12:31:00Z</dcterms:created>
  <dcterms:modified xsi:type="dcterms:W3CDTF">2023-03-24T12:33:00Z</dcterms:modified>
</cp:coreProperties>
</file>